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E8B0" w14:textId="2159391B" w:rsidR="00677217" w:rsidRDefault="000E71B2" w:rsidP="008C3D78">
      <w:pPr>
        <w:pStyle w:val="Nagwek1"/>
        <w:ind w:left="3540" w:hanging="3540"/>
        <w:rPr>
          <w:b/>
        </w:rPr>
      </w:pPr>
      <w:r w:rsidRPr="00C723A1">
        <w:rPr>
          <w:rFonts w:ascii="Arial" w:hAnsi="Arial" w:cs="Arial"/>
          <w:noProof/>
          <w:lang w:eastAsia="pl-PL"/>
        </w:rPr>
        <w:drawing>
          <wp:inline distT="0" distB="0" distL="0" distR="0" wp14:anchorId="79D99BE5" wp14:editId="21EE25FE">
            <wp:extent cx="1390650" cy="894340"/>
            <wp:effectExtent l="0" t="0" r="0" b="1270"/>
            <wp:docPr id="1" name="Obraz 1" descr="Logotypy PBW Kraków i marki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52" cy="8969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677217" w:rsidRPr="00677217">
        <w:rPr>
          <w:b/>
        </w:rPr>
        <w:t xml:space="preserve"> </w:t>
      </w:r>
      <w:r w:rsidR="00677217">
        <w:rPr>
          <w:b/>
        </w:rPr>
        <w:tab/>
      </w:r>
      <w:r w:rsidR="00677217" w:rsidRPr="00677217">
        <w:rPr>
          <w:b/>
        </w:rPr>
        <w:t xml:space="preserve">OFERTA EDUKACYJNA DLA </w:t>
      </w:r>
      <w:r w:rsidR="008C3D78">
        <w:rPr>
          <w:b/>
        </w:rPr>
        <w:t xml:space="preserve">UCZNIÓW </w:t>
      </w:r>
      <w:r w:rsidR="008C3D78">
        <w:rPr>
          <w:b/>
        </w:rPr>
        <w:br/>
        <w:t>KL. 1-3 SZKOŁY PODSTAWOWEJ</w:t>
      </w:r>
    </w:p>
    <w:p w14:paraId="6EA909AE" w14:textId="42C1DFD0" w:rsidR="00E359CD" w:rsidRPr="005376C3" w:rsidRDefault="005376C3" w:rsidP="00E359CD">
      <w:pPr>
        <w:rPr>
          <w:sz w:val="24"/>
          <w:szCs w:val="24"/>
        </w:rPr>
      </w:pPr>
      <w:r>
        <w:rPr>
          <w:rFonts w:ascii="Arial" w:eastAsiaTheme="majorEastAsia" w:hAnsi="Arial" w:cs="Arial"/>
          <w:noProof/>
          <w:color w:val="2F5496" w:themeColor="accent1" w:themeShade="BF"/>
          <w:sz w:val="32"/>
          <w:szCs w:val="32"/>
          <w:lang w:eastAsia="pl-PL"/>
        </w:rPr>
        <w:t xml:space="preserve">                                        </w:t>
      </w:r>
      <w:r w:rsidRPr="005376C3"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  <w:lang w:eastAsia="pl-PL"/>
        </w:rPr>
        <w:t>- Filia w Miechowie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9CD" w14:paraId="2616DEF4" w14:textId="77777777" w:rsidTr="00D95C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3B0A" w14:textId="77777777" w:rsidR="00E359CD" w:rsidRPr="00B22070" w:rsidRDefault="00E359CD" w:rsidP="00D95C5D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 w:rsidRPr="00B22070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Stwórz </w:t>
            </w:r>
            <w:proofErr w:type="spellStart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własną</w:t>
            </w:r>
            <w:proofErr w:type="spellEnd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książeczkę</w:t>
            </w:r>
            <w:proofErr w:type="spellEnd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zakładkę</w:t>
            </w:r>
            <w:proofErr w:type="spellEnd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…”.</w:t>
            </w:r>
          </w:p>
        </w:tc>
      </w:tr>
    </w:tbl>
    <w:p w14:paraId="5673F4D4" w14:textId="0E9775B6" w:rsidR="00E359CD" w:rsidRPr="00E359CD" w:rsidRDefault="00E359CD" w:rsidP="00E359CD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359CD">
        <w:rPr>
          <w:rFonts w:asciiTheme="minorHAnsi" w:hAnsiTheme="minorHAnsi" w:cstheme="minorHAnsi"/>
          <w:b/>
          <w:sz w:val="22"/>
          <w:szCs w:val="22"/>
        </w:rPr>
        <w:t>Opis:</w:t>
      </w:r>
      <w:r w:rsidRPr="00E359CD">
        <w:rPr>
          <w:rFonts w:asciiTheme="minorHAnsi" w:hAnsiTheme="minorHAnsi" w:cstheme="minorHAnsi"/>
          <w:sz w:val="22"/>
          <w:szCs w:val="22"/>
        </w:rPr>
        <w:t xml:space="preserve"> </w:t>
      </w:r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Warsztaty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dla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dzieci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składające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się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z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kilku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części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(</w:t>
      </w:r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zależności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od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potrzeb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)</w:t>
      </w:r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podczas</w:t>
      </w:r>
      <w:proofErr w:type="spellEnd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których</w:t>
      </w:r>
      <w:proofErr w:type="spellEnd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dzieci</w:t>
      </w:r>
      <w:proofErr w:type="spellEnd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wykonają</w:t>
      </w:r>
      <w:proofErr w:type="spellEnd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zakładkę</w:t>
      </w:r>
      <w:proofErr w:type="spellEnd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do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książki</w:t>
      </w:r>
      <w:proofErr w:type="spellEnd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oraz</w:t>
      </w:r>
      <w:proofErr w:type="spellEnd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książeczkę</w:t>
      </w:r>
      <w:proofErr w:type="spellEnd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72DF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sensoryczną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.</w:t>
      </w:r>
    </w:p>
    <w:p w14:paraId="1FE54696" w14:textId="77777777" w:rsidR="005376C3" w:rsidRDefault="005376C3" w:rsidP="00E359CD">
      <w:pPr>
        <w:spacing w:line="360" w:lineRule="auto"/>
        <w:rPr>
          <w:rFonts w:cstheme="minorHAnsi"/>
          <w:b/>
        </w:rPr>
      </w:pPr>
    </w:p>
    <w:p w14:paraId="2666AACC" w14:textId="60BF246D" w:rsidR="00E359CD" w:rsidRPr="005376C3" w:rsidRDefault="00E359CD" w:rsidP="00E359CD">
      <w:pPr>
        <w:spacing w:line="360" w:lineRule="auto"/>
        <w:rPr>
          <w:rFonts w:cstheme="minorHAnsi"/>
          <w:b/>
        </w:rPr>
      </w:pPr>
      <w:r w:rsidRPr="00E359CD">
        <w:rPr>
          <w:rFonts w:cstheme="minorHAnsi"/>
          <w:b/>
        </w:rPr>
        <w:t>Adresaci:</w:t>
      </w:r>
      <w:r w:rsidRPr="00E359CD">
        <w:rPr>
          <w:rFonts w:cstheme="minorHAnsi"/>
        </w:rPr>
        <w:t xml:space="preserve"> uczniowie kl.1-3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359CD">
        <w:rPr>
          <w:rFonts w:cstheme="minorHAnsi"/>
          <w:b/>
        </w:rPr>
        <w:t>Czas trwania:</w:t>
      </w:r>
      <w:r>
        <w:rPr>
          <w:rFonts w:cstheme="minorHAnsi"/>
        </w:rPr>
        <w:t xml:space="preserve"> </w:t>
      </w:r>
      <w:r w:rsidRPr="00E359CD">
        <w:rPr>
          <w:rFonts w:cstheme="minorHAnsi"/>
        </w:rPr>
        <w:t xml:space="preserve">45 min.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                        </w:t>
      </w:r>
      <w:r w:rsidRPr="00E359CD">
        <w:rPr>
          <w:rFonts w:cstheme="minorHAnsi"/>
        </w:rPr>
        <w:t xml:space="preserve"> </w:t>
      </w:r>
      <w:r w:rsidRPr="00E359CD">
        <w:rPr>
          <w:rFonts w:cstheme="minorHAnsi"/>
          <w:b/>
        </w:rPr>
        <w:t>Forma:</w:t>
      </w:r>
      <w:r w:rsidRPr="00E359CD">
        <w:rPr>
          <w:rFonts w:cstheme="minorHAnsi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89A" w14:paraId="3D7D43D9" w14:textId="77777777" w:rsidTr="008958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E1CE" w14:textId="77777777" w:rsidR="0089589A" w:rsidRDefault="0089589A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Ten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niezwykły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świat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…”.</w:t>
            </w:r>
          </w:p>
        </w:tc>
      </w:tr>
    </w:tbl>
    <w:p w14:paraId="09A0B586" w14:textId="77777777" w:rsidR="0089589A" w:rsidRDefault="0089589A" w:rsidP="0089589A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Zajęcia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wykorzystujące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książki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kupione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ramach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NPRC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oraz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Projektu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Bliżej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książki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bliżej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siebie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”</w:t>
      </w:r>
    </w:p>
    <w:p w14:paraId="75609969" w14:textId="4E269B9E" w:rsidR="0089589A" w:rsidRPr="00DB2231" w:rsidRDefault="00924777" w:rsidP="0089589A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Tematyka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: np.:  </w:t>
      </w:r>
      <w:proofErr w:type="spellStart"/>
      <w:r w:rsidR="0016223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Dinozaury</w:t>
      </w:r>
      <w:proofErr w:type="spellEnd"/>
      <w:r w:rsidR="0089589A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="0016223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Domy</w:t>
      </w:r>
      <w:proofErr w:type="spellEnd"/>
      <w:r w:rsidR="0016223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16223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świata</w:t>
      </w:r>
      <w:proofErr w:type="spellEnd"/>
      <w:r w:rsidR="0089589A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="0089589A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Ż</w:t>
      </w:r>
      <w:r w:rsidR="0016223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ycie</w:t>
      </w:r>
      <w:proofErr w:type="spellEnd"/>
      <w:r w:rsidR="0016223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16223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pszczół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Wszechświat</w:t>
      </w:r>
      <w:proofErr w:type="spellEnd"/>
    </w:p>
    <w:p w14:paraId="15EA5924" w14:textId="17EC6492" w:rsidR="0089589A" w:rsidRPr="0089589A" w:rsidRDefault="0089589A" w:rsidP="0089589A">
      <w:pPr>
        <w:pStyle w:val="NormalnyWeb"/>
        <w:spacing w:after="0" w:line="360" w:lineRule="auto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9CD">
        <w:rPr>
          <w:rFonts w:cstheme="minorHAnsi"/>
        </w:rPr>
        <w:t>uczniowie kl.1-3</w:t>
      </w:r>
      <w:r>
        <w:rPr>
          <w:rFonts w:cstheme="minorHAnsi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DB3" w14:paraId="2C6EDB38" w14:textId="77777777" w:rsidTr="00BD3D6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5BDC" w14:textId="65D1FB8B" w:rsidR="002D0DB3" w:rsidRDefault="002D0DB3" w:rsidP="007A7912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proofErr w:type="spellStart"/>
            <w:r w:rsidR="007A7912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Możliwości</w:t>
            </w:r>
            <w:proofErr w:type="spellEnd"/>
            <w:r w:rsidR="007A7912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="007A7912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jakie</w:t>
            </w:r>
            <w:proofErr w:type="spellEnd"/>
            <w:r w:rsidR="007A7912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w </w:t>
            </w:r>
            <w:proofErr w:type="spellStart"/>
            <w:r w:rsidR="007A7912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Tobie</w:t>
            </w:r>
            <w:proofErr w:type="spellEnd"/>
            <w:r w:rsidR="007A7912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7A7912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drzemią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62022103" w14:textId="77777777" w:rsidR="005376C3" w:rsidRDefault="002D0DB3" w:rsidP="005376C3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Warsztaty </w:t>
      </w:r>
      <w:r w:rsidR="007A791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 </w:t>
      </w:r>
      <w:proofErr w:type="spellStart"/>
      <w:r w:rsidR="007A791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oparciu</w:t>
      </w:r>
      <w:proofErr w:type="spellEnd"/>
      <w:r w:rsidR="007A791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 lekturę </w:t>
      </w:r>
      <w:proofErr w:type="spellStart"/>
      <w:r w:rsidR="007A791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Kobi</w:t>
      </w:r>
      <w:proofErr w:type="spellEnd"/>
      <w:r w:rsidR="007A791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Yamada </w:t>
      </w:r>
      <w:r w:rsidR="007A7912"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“</w:t>
      </w:r>
      <w:proofErr w:type="spellStart"/>
      <w:r w:rsidR="007A7912"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Może</w:t>
      </w:r>
      <w:proofErr w:type="spellEnd"/>
      <w:r w:rsidR="007A7912"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”</w:t>
      </w:r>
      <w:r w:rsid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 w:rsidR="005376C3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                                                           </w:t>
      </w:r>
    </w:p>
    <w:p w14:paraId="4499C867" w14:textId="339B25B3" w:rsidR="002D0DB3" w:rsidRPr="005376C3" w:rsidRDefault="002D0DB3" w:rsidP="005376C3">
      <w:pPr>
        <w:pStyle w:val="NormalnyWeb"/>
        <w:spacing w:after="0"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9CD">
        <w:rPr>
          <w:rFonts w:cstheme="minorHAnsi"/>
        </w:rPr>
        <w:t>uczniowie kl.1-3</w:t>
      </w:r>
      <w:r>
        <w:rPr>
          <w:rFonts w:cstheme="minorHAnsi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912" w14:paraId="0B0CF279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E8D4" w14:textId="06C028C4" w:rsidR="007A7912" w:rsidRDefault="007A7912" w:rsidP="007A7912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O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byciu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A7912">
              <w:rPr>
                <w:rFonts w:eastAsia="Times New Roman" w:cstheme="minorHAnsi"/>
                <w:b/>
                <w:i/>
                <w:iCs/>
                <w:color w:val="00B0F0"/>
                <w:sz w:val="28"/>
                <w:szCs w:val="28"/>
                <w:lang w:val="en-US" w:eastAsia="pl-PL"/>
              </w:rPr>
              <w:t>wystarczającym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0ABEBD57" w14:textId="03DFC987" w:rsidR="007A7912" w:rsidRDefault="007A7912" w:rsidP="007A7912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Warsztaty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oparciu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lekturę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Kobi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Yamada “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Próbowanie</w:t>
      </w:r>
      <w:proofErr w:type="spellEnd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</w:p>
    <w:p w14:paraId="65832525" w14:textId="69634BA0" w:rsidR="000E71B2" w:rsidRPr="005376C3" w:rsidRDefault="007A7912" w:rsidP="005376C3">
      <w:pPr>
        <w:pStyle w:val="NormalnyWeb"/>
        <w:spacing w:after="0" w:line="360" w:lineRule="auto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9CD">
        <w:rPr>
          <w:rFonts w:cstheme="minorHAnsi"/>
        </w:rPr>
        <w:t>uczniowie kl.1-3</w:t>
      </w:r>
      <w:r>
        <w:rPr>
          <w:rFonts w:cstheme="minorHAnsi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  <w:bookmarkStart w:id="0" w:name="_GoBack"/>
      <w:bookmarkEnd w:id="0"/>
    </w:p>
    <w:sectPr w:rsidR="000E71B2" w:rsidRPr="005376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4B57" w14:textId="77777777" w:rsidR="009C367D" w:rsidRDefault="009C367D" w:rsidP="000E71B2">
      <w:pPr>
        <w:spacing w:after="0" w:line="240" w:lineRule="auto"/>
      </w:pPr>
      <w:r>
        <w:separator/>
      </w:r>
    </w:p>
  </w:endnote>
  <w:endnote w:type="continuationSeparator" w:id="0">
    <w:p w14:paraId="20A77E21" w14:textId="77777777" w:rsidR="009C367D" w:rsidRDefault="009C367D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359F9032" w:rsidR="000E71B2" w:rsidRDefault="005376C3" w:rsidP="000E71B2">
    <w:pPr>
      <w:pStyle w:val="Stopka"/>
      <w:jc w:val="center"/>
    </w:pPr>
    <w:r>
      <w:t>Rok szkolny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55EB" w14:textId="77777777" w:rsidR="009C367D" w:rsidRDefault="009C367D" w:rsidP="000E71B2">
      <w:pPr>
        <w:spacing w:after="0" w:line="240" w:lineRule="auto"/>
      </w:pPr>
      <w:r>
        <w:separator/>
      </w:r>
    </w:p>
  </w:footnote>
  <w:footnote w:type="continuationSeparator" w:id="0">
    <w:p w14:paraId="4FC58ED6" w14:textId="77777777" w:rsidR="009C367D" w:rsidRDefault="009C367D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30E57"/>
    <w:rsid w:val="000E3DFA"/>
    <w:rsid w:val="000E71B2"/>
    <w:rsid w:val="00162238"/>
    <w:rsid w:val="001C30CB"/>
    <w:rsid w:val="002D0DB3"/>
    <w:rsid w:val="003407C9"/>
    <w:rsid w:val="003C0C64"/>
    <w:rsid w:val="004518B7"/>
    <w:rsid w:val="004B2CC8"/>
    <w:rsid w:val="005376C3"/>
    <w:rsid w:val="00546CFF"/>
    <w:rsid w:val="005E3C22"/>
    <w:rsid w:val="00677217"/>
    <w:rsid w:val="00702055"/>
    <w:rsid w:val="00727026"/>
    <w:rsid w:val="007A7912"/>
    <w:rsid w:val="008609F9"/>
    <w:rsid w:val="0089589A"/>
    <w:rsid w:val="008C3D78"/>
    <w:rsid w:val="00901F3D"/>
    <w:rsid w:val="00911A19"/>
    <w:rsid w:val="00924777"/>
    <w:rsid w:val="00961F5C"/>
    <w:rsid w:val="009C367D"/>
    <w:rsid w:val="00A7387B"/>
    <w:rsid w:val="00C03283"/>
    <w:rsid w:val="00C378E2"/>
    <w:rsid w:val="00C82760"/>
    <w:rsid w:val="00D06208"/>
    <w:rsid w:val="00D82CE8"/>
    <w:rsid w:val="00DB2231"/>
    <w:rsid w:val="00DC377F"/>
    <w:rsid w:val="00E359CD"/>
    <w:rsid w:val="00E6519D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59C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59C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E092-2D98-45D7-963B-CA98E6CF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1-3 SP Oferta edukacyjna 2021/2022(3)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1-3 SP Oferta edukacyjna 2021/2022(3)</dc:title>
  <dc:subject/>
  <dc:creator>Anna Walska-Golowska</dc:creator>
  <cp:keywords/>
  <dc:description/>
  <cp:lastModifiedBy>UpdatePBW</cp:lastModifiedBy>
  <cp:revision>27</cp:revision>
  <cp:lastPrinted>2021-09-13T09:51:00Z</cp:lastPrinted>
  <dcterms:created xsi:type="dcterms:W3CDTF">2021-09-09T10:30:00Z</dcterms:created>
  <dcterms:modified xsi:type="dcterms:W3CDTF">2022-07-18T10:39:00Z</dcterms:modified>
</cp:coreProperties>
</file>